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EE" w:rsidRDefault="00F343EE" w:rsidP="00F343EE">
      <w:pPr>
        <w:pStyle w:val="1"/>
        <w:spacing w:line="689" w:lineRule="atLeast"/>
        <w:jc w:val="right"/>
        <w:textAlignment w:val="baseline"/>
        <w:rPr>
          <w:rFonts w:ascii="Roboto Slab" w:hAnsi="Roboto Slab"/>
          <w:b w:val="0"/>
          <w:bCs w:val="0"/>
          <w:color w:val="232323"/>
          <w:szCs w:val="20"/>
        </w:rPr>
      </w:pPr>
      <w:r>
        <w:rPr>
          <w:rFonts w:ascii="Roboto Slab" w:hAnsi="Roboto Slab"/>
          <w:b w:val="0"/>
          <w:bCs w:val="0"/>
          <w:color w:val="232323"/>
          <w:szCs w:val="20"/>
        </w:rPr>
        <w:t>Приложение 1</w:t>
      </w:r>
    </w:p>
    <w:p w:rsidR="00F343EE" w:rsidRDefault="00F343EE" w:rsidP="00F343EE">
      <w:pPr>
        <w:rPr>
          <w:sz w:val="20"/>
          <w:szCs w:val="20"/>
        </w:rPr>
      </w:pPr>
    </w:p>
    <w:p w:rsidR="00F343EE" w:rsidRDefault="00F343EE" w:rsidP="00F343EE">
      <w:pPr>
        <w:pStyle w:val="1"/>
        <w:jc w:val="center"/>
        <w:textAlignment w:val="baseline"/>
        <w:rPr>
          <w:rFonts w:ascii="Roboto Slab" w:hAnsi="Roboto Slab"/>
          <w:bCs w:val="0"/>
          <w:color w:val="232323"/>
          <w:sz w:val="28"/>
          <w:szCs w:val="28"/>
        </w:rPr>
      </w:pPr>
      <w:r>
        <w:rPr>
          <w:rFonts w:ascii="Roboto Slab" w:hAnsi="Roboto Slab"/>
          <w:bCs w:val="0"/>
          <w:color w:val="232323"/>
          <w:sz w:val="28"/>
          <w:szCs w:val="28"/>
        </w:rPr>
        <w:t>О формировании специализированного портала «РусРегионИнформ – последние новости культуры</w:t>
      </w:r>
    </w:p>
    <w:p w:rsidR="00F343EE" w:rsidRDefault="00F343EE" w:rsidP="00F343EE">
      <w:pPr>
        <w:rPr>
          <w:sz w:val="20"/>
          <w:szCs w:val="20"/>
        </w:rPr>
      </w:pPr>
    </w:p>
    <w:p w:rsidR="00F343EE" w:rsidRDefault="00F343EE" w:rsidP="00F343EE">
      <w:pPr>
        <w:pStyle w:val="3"/>
        <w:tabs>
          <w:tab w:val="left" w:pos="851"/>
          <w:tab w:val="left" w:pos="993"/>
        </w:tabs>
        <w:spacing w:before="0" w:after="0"/>
        <w:ind w:firstLine="284"/>
        <w:jc w:val="both"/>
        <w:textAlignment w:val="baseline"/>
        <w:rPr>
          <w:rFonts w:ascii="Roboto Slab" w:hAnsi="Roboto Slab"/>
          <w:b w:val="0"/>
          <w:bCs w:val="0"/>
          <w:sz w:val="24"/>
          <w:szCs w:val="24"/>
        </w:rPr>
      </w:pPr>
      <w:r>
        <w:rPr>
          <w:rFonts w:ascii="Roboto Slab" w:hAnsi="Roboto Slab"/>
          <w:b w:val="0"/>
          <w:bCs w:val="0"/>
          <w:sz w:val="24"/>
          <w:szCs w:val="24"/>
        </w:rPr>
        <w:t>Руководствуясь задачей освещения деятельности региональных и муниципальных органов исполнительной власти в вопросах развития культуры в регионах России, обозначенных Президентов РФ на заседании Совета при Президенте по культуре и искусству, Общественно-информационное агентство «Новости России» и редакция журнала «Экономическая политика России формируют специализированный интернет-сервис «РусРегионИнформ – последние новости культуры».</w:t>
      </w:r>
    </w:p>
    <w:p w:rsidR="00F343EE" w:rsidRDefault="00F343EE" w:rsidP="00F343EE">
      <w:pPr>
        <w:pStyle w:val="3"/>
        <w:tabs>
          <w:tab w:val="left" w:pos="851"/>
          <w:tab w:val="left" w:pos="993"/>
        </w:tabs>
        <w:spacing w:before="0" w:after="0"/>
        <w:ind w:firstLine="284"/>
        <w:jc w:val="both"/>
        <w:textAlignment w:val="baseline"/>
        <w:rPr>
          <w:rFonts w:ascii="Roboto Slab" w:hAnsi="Roboto Slab"/>
          <w:b w:val="0"/>
          <w:bCs w:val="0"/>
          <w:sz w:val="24"/>
          <w:szCs w:val="24"/>
        </w:rPr>
      </w:pPr>
      <w:r>
        <w:rPr>
          <w:rFonts w:ascii="Roboto Slab" w:hAnsi="Roboto Slab"/>
          <w:b w:val="0"/>
          <w:bCs w:val="0"/>
          <w:sz w:val="24"/>
          <w:szCs w:val="24"/>
        </w:rPr>
        <w:t>Целями данного бесплатного ресурса являются:</w:t>
      </w:r>
    </w:p>
    <w:p w:rsidR="00F343EE" w:rsidRDefault="00F343EE" w:rsidP="00F343EE">
      <w:pPr>
        <w:numPr>
          <w:ilvl w:val="0"/>
          <w:numId w:val="1"/>
        </w:numPr>
        <w:tabs>
          <w:tab w:val="left" w:pos="851"/>
          <w:tab w:val="left" w:pos="993"/>
        </w:tabs>
        <w:ind w:left="376" w:firstLine="284"/>
        <w:jc w:val="both"/>
        <w:textAlignment w:val="baseline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формирование позитивного имиджа государственных региональных и муниципальных ведомств в деле улучшения состояния всех отраслей региональной экономики, инвестиционного климата, модернизации социальной сферы и бюджетной системы;</w:t>
      </w:r>
    </w:p>
    <w:p w:rsidR="00F343EE" w:rsidRDefault="00F343EE" w:rsidP="00F343EE">
      <w:pPr>
        <w:numPr>
          <w:ilvl w:val="0"/>
          <w:numId w:val="1"/>
        </w:numPr>
        <w:tabs>
          <w:tab w:val="left" w:pos="851"/>
          <w:tab w:val="left" w:pos="993"/>
        </w:tabs>
        <w:ind w:left="376" w:firstLine="284"/>
        <w:jc w:val="both"/>
        <w:textAlignment w:val="baseline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анализ факторов, влияющих на поступательное социально-экономическое развитие субъектов Российской Федерации;</w:t>
      </w:r>
    </w:p>
    <w:p w:rsidR="00F343EE" w:rsidRDefault="00F343EE" w:rsidP="00F343EE">
      <w:pPr>
        <w:numPr>
          <w:ilvl w:val="0"/>
          <w:numId w:val="1"/>
        </w:numPr>
        <w:tabs>
          <w:tab w:val="left" w:pos="851"/>
          <w:tab w:val="left" w:pos="993"/>
        </w:tabs>
        <w:ind w:left="376" w:firstLine="284"/>
        <w:jc w:val="both"/>
        <w:textAlignment w:val="baseline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выработка дополнительных мер по интеграции регионов России в единый национальный рынок и смягчению имеющихся диспропорций развития различных территорий;</w:t>
      </w:r>
    </w:p>
    <w:p w:rsidR="00F343EE" w:rsidRDefault="00F343EE" w:rsidP="00F343EE">
      <w:pPr>
        <w:numPr>
          <w:ilvl w:val="0"/>
          <w:numId w:val="1"/>
        </w:numPr>
        <w:tabs>
          <w:tab w:val="left" w:pos="851"/>
          <w:tab w:val="left" w:pos="993"/>
        </w:tabs>
        <w:ind w:left="376" w:firstLine="284"/>
        <w:jc w:val="both"/>
        <w:textAlignment w:val="baseline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содействие пополнению кадрового потенциала страны и выработке дополнительных механизмов прихода во властные структуры подготовленных, целеустремлённых и профессиональных людей;</w:t>
      </w:r>
    </w:p>
    <w:p w:rsidR="00F343EE" w:rsidRDefault="00F343EE" w:rsidP="00F343EE">
      <w:pPr>
        <w:numPr>
          <w:ilvl w:val="0"/>
          <w:numId w:val="1"/>
        </w:numPr>
        <w:tabs>
          <w:tab w:val="left" w:pos="851"/>
          <w:tab w:val="left" w:pos="993"/>
        </w:tabs>
        <w:ind w:left="376" w:firstLine="284"/>
        <w:jc w:val="both"/>
        <w:textAlignment w:val="baseline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создание условий для открытости и эффективности государственных органов управления и нацеливанию их ресурсов на содержательные изменения в конкретных секторах экономики и социальной сферы.</w:t>
      </w:r>
    </w:p>
    <w:p w:rsidR="00F343EE" w:rsidRDefault="00F343EE" w:rsidP="00F343EE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284"/>
        <w:jc w:val="both"/>
        <w:textAlignment w:val="baseline"/>
        <w:rPr>
          <w:rFonts w:ascii="Open Sans" w:hAnsi="Open Sans"/>
        </w:rPr>
      </w:pPr>
      <w:r>
        <w:rPr>
          <w:rFonts w:ascii="Open Sans" w:hAnsi="Open Sans"/>
        </w:rPr>
        <w:t>Зарегистрированные на портале органы исполнительной власти, учреждения и организации могут самостоятельно размещать и актуализировать информацию касательно тенденций реализации государственных программ по сокращению существующих различий в уровне социально-экономического развития субъектов Российской Федерации, обсуждать вопросы финансовой поддержки регионов и муниципальных образований с целью обеспечения законодательно установленного минимально допустимого уровня жизни, варианты снижения межрегиональной и внутрирегиональной дифференциации, пути сближения стандартов жизни между столичными регионами и провинцией, крупными и малыми городами, городским и сельским населением, а также презентовать перспективные направления деятельности. Процедура упрощенной регистрации авторов осуществляется на Главной странице, где публикуются «Последние новости».</w:t>
      </w:r>
    </w:p>
    <w:p w:rsidR="00F343EE" w:rsidRDefault="00F343EE" w:rsidP="00F343EE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284"/>
        <w:jc w:val="both"/>
        <w:textAlignment w:val="baseline"/>
        <w:rPr>
          <w:rFonts w:ascii="Open Sans" w:hAnsi="Open Sans"/>
        </w:rPr>
      </w:pPr>
      <w:r>
        <w:rPr>
          <w:rFonts w:ascii="Open Sans" w:hAnsi="Open Sans"/>
        </w:rPr>
        <w:t>Благодаря непредвзятой системе размещения информации органами исполнительной власти жители субъектов Российской Федерации будут оценивать показатели эффективности развития своего региона или муниципального образования в вопросах социально-экономического и инвестиционного развития,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</w:t>
      </w:r>
      <w:r>
        <w:rPr>
          <w:rFonts w:ascii="Open Sans" w:hAnsi="Open Sans"/>
          <w:sz w:val="20"/>
          <w:szCs w:val="20"/>
        </w:rPr>
        <w:t>-</w:t>
      </w:r>
      <w:r>
        <w:rPr>
          <w:rFonts w:ascii="Open Sans" w:hAnsi="Open Sans"/>
        </w:rPr>
        <w:t xml:space="preserve">туристского, научно- образовательного потенциала, повышения доступности и качества услуг </w:t>
      </w:r>
      <w:r>
        <w:rPr>
          <w:rFonts w:ascii="Open Sans" w:hAnsi="Open Sans"/>
        </w:rPr>
        <w:lastRenderedPageBreak/>
        <w:t>информатизации и связи, органов ЗАГС и нотариата, медицинской помощи, гражданской, правовой и социальной защиты.</w:t>
      </w:r>
    </w:p>
    <w:p w:rsidR="00F343EE" w:rsidRDefault="00F343EE" w:rsidP="00F343EE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284"/>
        <w:jc w:val="both"/>
        <w:textAlignment w:val="baseline"/>
        <w:rPr>
          <w:rFonts w:ascii="Open Sans" w:hAnsi="Open Sans"/>
          <w:sz w:val="20"/>
          <w:szCs w:val="20"/>
        </w:rPr>
      </w:pPr>
      <w:r>
        <w:rPr>
          <w:rFonts w:ascii="Open Sans" w:hAnsi="Open Sans"/>
        </w:rPr>
        <w:t xml:space="preserve">Официальный сайт: </w:t>
      </w:r>
      <w:r>
        <w:rPr>
          <w:rFonts w:ascii="Open Sans" w:hAnsi="Open Sans"/>
          <w:lang w:val="en-US"/>
        </w:rPr>
        <w:t>http</w:t>
      </w:r>
      <w:r>
        <w:rPr>
          <w:rFonts w:ascii="Open Sans" w:hAnsi="Open Sans"/>
        </w:rPr>
        <w:t>://</w:t>
      </w:r>
      <w:r>
        <w:rPr>
          <w:rFonts w:ascii="Open Sans" w:hAnsi="Open Sans"/>
          <w:lang w:val="en-US"/>
        </w:rPr>
        <w:t>rusregininform</w:t>
      </w:r>
      <w:r>
        <w:rPr>
          <w:rFonts w:ascii="Open Sans" w:hAnsi="Open Sans"/>
        </w:rPr>
        <w:t>.</w:t>
      </w:r>
      <w:r>
        <w:rPr>
          <w:rFonts w:ascii="Open Sans" w:hAnsi="Open Sans"/>
          <w:lang w:val="en-US"/>
        </w:rPr>
        <w:t>ru</w:t>
      </w:r>
      <w:r>
        <w:rPr>
          <w:rFonts w:ascii="Open Sans" w:hAnsi="Open Sans"/>
        </w:rPr>
        <w:t>/</w:t>
      </w:r>
    </w:p>
    <w:p w:rsidR="009D2C9B" w:rsidRDefault="009D2C9B">
      <w:bookmarkStart w:id="0" w:name="_GoBack"/>
      <w:bookmarkEnd w:id="0"/>
    </w:p>
    <w:sectPr w:rsidR="009D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D3135"/>
    <w:multiLevelType w:val="multilevel"/>
    <w:tmpl w:val="9F42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14"/>
    <w:rsid w:val="009D2C9B"/>
    <w:rsid w:val="00E63A14"/>
    <w:rsid w:val="00F3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A67F-8BBF-490F-8DD3-6B87C08E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343EE"/>
    <w:pPr>
      <w:keepNext/>
      <w:outlineLvl w:val="0"/>
    </w:pPr>
    <w:rPr>
      <w:b/>
      <w:bCs/>
      <w:sz w:val="2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343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3E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343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F343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Сергеевна</dc:creator>
  <cp:keywords/>
  <dc:description/>
  <cp:lastModifiedBy>Пономаренко Ксения Сергеевна</cp:lastModifiedBy>
  <cp:revision>3</cp:revision>
  <dcterms:created xsi:type="dcterms:W3CDTF">2016-07-28T07:10:00Z</dcterms:created>
  <dcterms:modified xsi:type="dcterms:W3CDTF">2016-07-28T07:10:00Z</dcterms:modified>
</cp:coreProperties>
</file>